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FD495" w14:textId="7EBC99F3" w:rsidR="0091340B" w:rsidRPr="00D96CF2" w:rsidRDefault="00A573B5" w:rsidP="003F196F">
      <w:pPr>
        <w:pStyle w:val="Heading2"/>
        <w:spacing w:before="0" w:after="240"/>
        <w:ind w:right="-524"/>
        <w:jc w:val="right"/>
        <w:rPr>
          <w:b w:val="0"/>
          <w:lang w:val="en-GB"/>
        </w:rPr>
      </w:pPr>
      <w:r w:rsidRPr="00D96CF2">
        <w:rPr>
          <w:rFonts w:ascii="Calibri" w:hAnsi="Calibri"/>
          <w:b w:val="0"/>
          <w:color w:val="007A3B"/>
          <w:sz w:val="36"/>
          <w:szCs w:val="40"/>
          <w:lang w:val="en-GB"/>
        </w:rPr>
        <w:t>ROL</w:t>
      </w:r>
      <w:r w:rsidR="005A03D3" w:rsidRPr="00D96CF2">
        <w:rPr>
          <w:rFonts w:ascii="Calibri" w:hAnsi="Calibri"/>
          <w:b w:val="0"/>
          <w:color w:val="007A3B"/>
          <w:sz w:val="36"/>
          <w:szCs w:val="40"/>
          <w:lang w:val="en-GB"/>
        </w:rPr>
        <w:t>E</w:t>
      </w:r>
      <w:r w:rsidRPr="00D96CF2">
        <w:rPr>
          <w:rFonts w:ascii="Calibri" w:hAnsi="Calibri"/>
          <w:b w:val="0"/>
          <w:color w:val="007A3B"/>
          <w:sz w:val="36"/>
          <w:szCs w:val="40"/>
          <w:lang w:val="en-GB"/>
        </w:rPr>
        <w:t xml:space="preserve"> DESCRIPTIONS</w:t>
      </w:r>
    </w:p>
    <w:p w14:paraId="0BDBF5A3" w14:textId="77777777" w:rsidR="002D77F1" w:rsidRDefault="002D77F1" w:rsidP="003F196F">
      <w:pPr>
        <w:spacing w:after="240"/>
        <w:ind w:right="-524"/>
        <w:jc w:val="both"/>
        <w:rPr>
          <w:lang w:val="en-GB"/>
        </w:rPr>
      </w:pPr>
    </w:p>
    <w:p w14:paraId="2B358C77" w14:textId="261C5702" w:rsidR="0041786F" w:rsidRPr="00D96CF2" w:rsidRDefault="00D96CF2" w:rsidP="003F196F">
      <w:pPr>
        <w:spacing w:after="240"/>
        <w:ind w:right="-524"/>
        <w:jc w:val="both"/>
        <w:rPr>
          <w:lang w:val="en-GB"/>
        </w:rPr>
      </w:pPr>
      <w:r w:rsidRPr="00D96CF2">
        <w:rPr>
          <w:lang w:val="en-GB"/>
        </w:rPr>
        <w:t>When implementing Sekoia</w:t>
      </w:r>
      <w:r w:rsidR="002D77F1">
        <w:rPr>
          <w:lang w:val="en-GB"/>
        </w:rPr>
        <w:t xml:space="preserve"> the organis</w:t>
      </w:r>
      <w:r w:rsidR="00A573B5" w:rsidRPr="00D96CF2">
        <w:rPr>
          <w:lang w:val="en-GB"/>
        </w:rPr>
        <w:t xml:space="preserve">ation will be introduced to a variety of roles in </w:t>
      </w:r>
      <w:r w:rsidRPr="00D96CF2">
        <w:rPr>
          <w:lang w:val="en-GB"/>
        </w:rPr>
        <w:t xml:space="preserve">relation to </w:t>
      </w:r>
      <w:r w:rsidR="00A573B5" w:rsidRPr="00D96CF2">
        <w:rPr>
          <w:lang w:val="en-GB"/>
        </w:rPr>
        <w:t>the system. Management must select</w:t>
      </w:r>
      <w:r w:rsidRPr="00D96CF2">
        <w:rPr>
          <w:lang w:val="en-GB"/>
        </w:rPr>
        <w:t xml:space="preserve"> qualified</w:t>
      </w:r>
      <w:r w:rsidR="00A573B5" w:rsidRPr="00D96CF2">
        <w:rPr>
          <w:lang w:val="en-GB"/>
        </w:rPr>
        <w:t xml:space="preserve"> employee</w:t>
      </w:r>
      <w:r w:rsidRPr="00D96CF2">
        <w:rPr>
          <w:lang w:val="en-GB"/>
        </w:rPr>
        <w:t>s to fill the various roles. T</w:t>
      </w:r>
      <w:r w:rsidR="00A573B5" w:rsidRPr="00D96CF2">
        <w:rPr>
          <w:lang w:val="en-GB"/>
        </w:rPr>
        <w:t>his document seeks to provide a basic understanding of w</w:t>
      </w:r>
      <w:r w:rsidR="002D77F1">
        <w:rPr>
          <w:lang w:val="en-GB"/>
        </w:rPr>
        <w:t>hat the different roles contain</w:t>
      </w:r>
      <w:r w:rsidR="00A573B5" w:rsidRPr="00D96CF2">
        <w:rPr>
          <w:lang w:val="en-GB"/>
        </w:rPr>
        <w:t>.</w:t>
      </w:r>
      <w:r w:rsidR="00B0102B" w:rsidRPr="00D96CF2">
        <w:rPr>
          <w:lang w:val="en-GB"/>
        </w:rPr>
        <w:t xml:space="preserve"> </w:t>
      </w:r>
    </w:p>
    <w:p w14:paraId="68CA85ED" w14:textId="360BAC27" w:rsidR="0041786F" w:rsidRPr="00D96CF2" w:rsidRDefault="000D49FC" w:rsidP="00D96CF2">
      <w:pPr>
        <w:spacing w:after="0"/>
        <w:ind w:left="2604" w:right="-524" w:hanging="2604"/>
        <w:jc w:val="both"/>
        <w:rPr>
          <w:szCs w:val="22"/>
          <w:lang w:val="en-GB"/>
        </w:rPr>
      </w:pPr>
      <w:r w:rsidRPr="00D96CF2">
        <w:rPr>
          <w:b/>
          <w:szCs w:val="22"/>
          <w:lang w:val="en-GB"/>
        </w:rPr>
        <w:t>System</w:t>
      </w:r>
      <w:r w:rsidR="00D96CF2" w:rsidRPr="00D96CF2">
        <w:rPr>
          <w:b/>
          <w:szCs w:val="22"/>
          <w:lang w:val="en-GB"/>
        </w:rPr>
        <w:t xml:space="preserve"> administrator</w:t>
      </w:r>
      <w:r w:rsidR="0041786F" w:rsidRPr="00D96CF2">
        <w:rPr>
          <w:b/>
          <w:szCs w:val="22"/>
          <w:lang w:val="en-GB"/>
        </w:rPr>
        <w:tab/>
      </w:r>
      <w:r w:rsidR="00D96CF2" w:rsidRPr="00D96CF2">
        <w:rPr>
          <w:szCs w:val="22"/>
          <w:lang w:val="en-GB"/>
        </w:rPr>
        <w:t>Manages an overarching role in setting up the system and glance across organis</w:t>
      </w:r>
      <w:r w:rsidR="00D96CF2">
        <w:rPr>
          <w:szCs w:val="22"/>
          <w:lang w:val="en-GB"/>
        </w:rPr>
        <w:t>ations, t</w:t>
      </w:r>
      <w:r w:rsidR="00095DB4">
        <w:rPr>
          <w:szCs w:val="22"/>
          <w:lang w:val="en-GB"/>
        </w:rPr>
        <w:t>ypically a key person at a higher organisational</w:t>
      </w:r>
      <w:r w:rsidR="00D96CF2" w:rsidRPr="00D96CF2">
        <w:rPr>
          <w:szCs w:val="22"/>
          <w:lang w:val="en-GB"/>
        </w:rPr>
        <w:t xml:space="preserve"> level. The role is not a prerequisite for the application, but in </w:t>
      </w:r>
      <w:r w:rsidR="002D77F1">
        <w:rPr>
          <w:szCs w:val="22"/>
          <w:lang w:val="en-GB"/>
        </w:rPr>
        <w:t>care home groups</w:t>
      </w:r>
      <w:r w:rsidR="00D96CF2" w:rsidRPr="00D96CF2">
        <w:rPr>
          <w:szCs w:val="22"/>
          <w:lang w:val="en-GB"/>
        </w:rPr>
        <w:t xml:space="preserve"> with several </w:t>
      </w:r>
      <w:r w:rsidR="002D77F1">
        <w:rPr>
          <w:szCs w:val="22"/>
          <w:lang w:val="en-GB"/>
        </w:rPr>
        <w:t xml:space="preserve">homes </w:t>
      </w:r>
      <w:r w:rsidR="00D96CF2" w:rsidRPr="00D96CF2">
        <w:rPr>
          <w:szCs w:val="22"/>
          <w:lang w:val="en-GB"/>
        </w:rPr>
        <w:t>within the same area, it may be appropriate in the long term to have an overall insight into the application.</w:t>
      </w:r>
    </w:p>
    <w:p w14:paraId="3C80B143" w14:textId="77777777" w:rsidR="0041786F" w:rsidRPr="00D96CF2" w:rsidRDefault="0041786F" w:rsidP="003F196F">
      <w:pPr>
        <w:spacing w:after="0"/>
        <w:ind w:right="-524"/>
        <w:rPr>
          <w:sz w:val="20"/>
          <w:szCs w:val="20"/>
          <w:lang w:val="en-GB"/>
        </w:rPr>
      </w:pPr>
    </w:p>
    <w:p w14:paraId="03A405DD" w14:textId="2DE29EF5" w:rsidR="00D96CF2" w:rsidRPr="00D96CF2" w:rsidRDefault="00095DB4" w:rsidP="003F196F">
      <w:pPr>
        <w:spacing w:after="0"/>
        <w:ind w:left="2604" w:right="-524" w:hanging="2604"/>
        <w:jc w:val="both"/>
        <w:rPr>
          <w:lang w:val="en-GB"/>
        </w:rPr>
      </w:pPr>
      <w:r>
        <w:rPr>
          <w:b/>
          <w:lang w:val="en-GB"/>
        </w:rPr>
        <w:t>Managers</w:t>
      </w:r>
      <w:r w:rsidR="0041786F" w:rsidRPr="00D96CF2">
        <w:rPr>
          <w:b/>
          <w:lang w:val="en-GB"/>
        </w:rPr>
        <w:tab/>
      </w:r>
      <w:r w:rsidR="00D96CF2" w:rsidRPr="00D96CF2">
        <w:rPr>
          <w:lang w:val="en-GB"/>
        </w:rPr>
        <w:t xml:space="preserve">The </w:t>
      </w:r>
      <w:r w:rsidR="002D77F1" w:rsidRPr="00D96CF2">
        <w:rPr>
          <w:lang w:val="en-GB"/>
        </w:rPr>
        <w:t>manager’s</w:t>
      </w:r>
      <w:r w:rsidR="00D96CF2" w:rsidRPr="00D96CF2">
        <w:rPr>
          <w:lang w:val="en-GB"/>
        </w:rPr>
        <w:t xml:space="preserve"> role is a fundamental </w:t>
      </w:r>
      <w:r w:rsidR="004220B2" w:rsidRPr="004220B2">
        <w:rPr>
          <w:lang w:val="en-GB"/>
        </w:rPr>
        <w:t>prerequisite</w:t>
      </w:r>
      <w:r w:rsidR="004220B2">
        <w:rPr>
          <w:lang w:val="en-GB"/>
        </w:rPr>
        <w:t xml:space="preserve"> for</w:t>
      </w:r>
      <w:r w:rsidR="00D96CF2" w:rsidRPr="00D96CF2">
        <w:rPr>
          <w:lang w:val="en-GB"/>
        </w:rPr>
        <w:t xml:space="preserve"> the success of the implementation and future nesting in the organisation</w:t>
      </w:r>
      <w:r w:rsidR="004220B2">
        <w:rPr>
          <w:lang w:val="en-GB"/>
        </w:rPr>
        <w:t>. The managers carry</w:t>
      </w:r>
      <w:r>
        <w:rPr>
          <w:lang w:val="en-GB"/>
        </w:rPr>
        <w:t xml:space="preserve"> the </w:t>
      </w:r>
      <w:r w:rsidR="00D96CF2" w:rsidRPr="00D96CF2">
        <w:rPr>
          <w:lang w:val="en-GB"/>
        </w:rPr>
        <w:t xml:space="preserve">responsibility of </w:t>
      </w:r>
      <w:r w:rsidR="002D77F1">
        <w:rPr>
          <w:lang w:val="en-GB"/>
        </w:rPr>
        <w:t>deciding</w:t>
      </w:r>
      <w:r w:rsidR="00D96CF2" w:rsidRPr="00D96CF2">
        <w:rPr>
          <w:lang w:val="en-GB"/>
        </w:rPr>
        <w:t xml:space="preserve"> the overall objectives and framework </w:t>
      </w:r>
      <w:r w:rsidR="002D77F1">
        <w:rPr>
          <w:lang w:val="en-GB"/>
        </w:rPr>
        <w:t>to</w:t>
      </w:r>
      <w:r w:rsidR="00D96CF2" w:rsidRPr="00D96CF2">
        <w:rPr>
          <w:lang w:val="en-GB"/>
        </w:rPr>
        <w:t xml:space="preserve"> use</w:t>
      </w:r>
      <w:r>
        <w:rPr>
          <w:lang w:val="en-GB"/>
        </w:rPr>
        <w:t>,</w:t>
      </w:r>
      <w:r w:rsidR="00D96CF2" w:rsidRPr="00D96CF2">
        <w:rPr>
          <w:lang w:val="en-GB"/>
        </w:rPr>
        <w:t xml:space="preserve"> and </w:t>
      </w:r>
      <w:r>
        <w:rPr>
          <w:lang w:val="en-GB"/>
        </w:rPr>
        <w:t xml:space="preserve">to </w:t>
      </w:r>
      <w:r w:rsidR="00D96CF2" w:rsidRPr="00D96CF2">
        <w:rPr>
          <w:lang w:val="en-GB"/>
        </w:rPr>
        <w:t xml:space="preserve">support the employees' participation in both </w:t>
      </w:r>
      <w:r w:rsidR="002D77F1">
        <w:rPr>
          <w:lang w:val="en-GB"/>
        </w:rPr>
        <w:t xml:space="preserve">the </w:t>
      </w:r>
      <w:r w:rsidR="00D96CF2" w:rsidRPr="00D96CF2">
        <w:rPr>
          <w:lang w:val="en-GB"/>
        </w:rPr>
        <w:t>implementation</w:t>
      </w:r>
      <w:r>
        <w:rPr>
          <w:lang w:val="en-GB"/>
        </w:rPr>
        <w:t xml:space="preserve"> and </w:t>
      </w:r>
      <w:r w:rsidR="002D77F1">
        <w:rPr>
          <w:lang w:val="en-GB"/>
        </w:rPr>
        <w:t xml:space="preserve">the </w:t>
      </w:r>
      <w:r w:rsidR="004220B2">
        <w:rPr>
          <w:lang w:val="en-GB"/>
        </w:rPr>
        <w:t>on-going</w:t>
      </w:r>
      <w:r w:rsidR="002D77F1">
        <w:rPr>
          <w:lang w:val="en-GB"/>
        </w:rPr>
        <w:t xml:space="preserve"> </w:t>
      </w:r>
      <w:r w:rsidR="00D96CF2" w:rsidRPr="00D96CF2">
        <w:rPr>
          <w:lang w:val="en-GB"/>
        </w:rPr>
        <w:t>use</w:t>
      </w:r>
      <w:r w:rsidR="002D77F1">
        <w:rPr>
          <w:lang w:val="en-GB"/>
        </w:rPr>
        <w:t xml:space="preserve"> of the system</w:t>
      </w:r>
      <w:r w:rsidR="00D96CF2" w:rsidRPr="00D96CF2">
        <w:rPr>
          <w:lang w:val="en-GB"/>
        </w:rPr>
        <w:t>. Therefore</w:t>
      </w:r>
      <w:r>
        <w:rPr>
          <w:lang w:val="en-GB"/>
        </w:rPr>
        <w:t>,</w:t>
      </w:r>
      <w:r w:rsidR="00D96CF2" w:rsidRPr="00D96CF2">
        <w:rPr>
          <w:lang w:val="en-GB"/>
        </w:rPr>
        <w:t xml:space="preserve"> leaders' presence and visibility </w:t>
      </w:r>
      <w:r w:rsidR="002D77F1">
        <w:rPr>
          <w:lang w:val="en-GB"/>
        </w:rPr>
        <w:t>should be prioritis</w:t>
      </w:r>
      <w:r>
        <w:rPr>
          <w:lang w:val="en-GB"/>
        </w:rPr>
        <w:t xml:space="preserve">ed </w:t>
      </w:r>
      <w:r w:rsidR="00D96CF2" w:rsidRPr="00D96CF2">
        <w:rPr>
          <w:lang w:val="en-GB"/>
        </w:rPr>
        <w:t>in all phases o</w:t>
      </w:r>
      <w:r>
        <w:rPr>
          <w:lang w:val="en-GB"/>
        </w:rPr>
        <w:t xml:space="preserve">f the dissemination of </w:t>
      </w:r>
      <w:r w:rsidR="00D96CF2" w:rsidRPr="00D96CF2">
        <w:rPr>
          <w:lang w:val="en-GB"/>
        </w:rPr>
        <w:t xml:space="preserve">"WHY" the choice of </w:t>
      </w:r>
      <w:r>
        <w:rPr>
          <w:lang w:val="en-GB"/>
        </w:rPr>
        <w:t xml:space="preserve">using </w:t>
      </w:r>
      <w:r w:rsidR="00D96CF2" w:rsidRPr="00D96CF2">
        <w:rPr>
          <w:lang w:val="en-GB"/>
        </w:rPr>
        <w:t xml:space="preserve">Sekoia </w:t>
      </w:r>
      <w:r>
        <w:rPr>
          <w:lang w:val="en-GB"/>
        </w:rPr>
        <w:t>has been made. The motivation is biggest if it comes d</w:t>
      </w:r>
      <w:r w:rsidR="00D96CF2" w:rsidRPr="00D96CF2">
        <w:rPr>
          <w:lang w:val="en-GB"/>
        </w:rPr>
        <w:t>irectly from the leaders themselves.</w:t>
      </w:r>
      <w:r>
        <w:rPr>
          <w:lang w:val="en-GB"/>
        </w:rPr>
        <w:t xml:space="preserve"> </w:t>
      </w:r>
    </w:p>
    <w:p w14:paraId="3629BE9F" w14:textId="77777777" w:rsidR="00D96CF2" w:rsidRPr="00D96CF2" w:rsidRDefault="00D96CF2" w:rsidP="003F196F">
      <w:pPr>
        <w:spacing w:after="0"/>
        <w:ind w:left="2604" w:right="-524" w:hanging="2604"/>
        <w:jc w:val="both"/>
        <w:rPr>
          <w:b/>
          <w:lang w:val="en-GB"/>
        </w:rPr>
      </w:pPr>
    </w:p>
    <w:p w14:paraId="27C5D511" w14:textId="65CAC53C" w:rsidR="00095DB4" w:rsidRDefault="00095DB4" w:rsidP="003F196F">
      <w:pPr>
        <w:spacing w:after="0"/>
        <w:ind w:left="2604" w:right="-524" w:hanging="2604"/>
        <w:jc w:val="both"/>
        <w:rPr>
          <w:b/>
          <w:lang w:val="en-GB"/>
        </w:rPr>
      </w:pPr>
      <w:r w:rsidRPr="00D96CF2">
        <w:rPr>
          <w:b/>
          <w:lang w:val="en-GB"/>
        </w:rPr>
        <w:t>Administrator</w:t>
      </w:r>
      <w:r w:rsidR="0041786F" w:rsidRPr="00D96CF2">
        <w:rPr>
          <w:b/>
          <w:lang w:val="en-GB"/>
        </w:rPr>
        <w:t xml:space="preserve"> </w:t>
      </w:r>
      <w:r w:rsidR="0041786F" w:rsidRPr="00D96CF2">
        <w:rPr>
          <w:b/>
          <w:lang w:val="en-GB"/>
        </w:rPr>
        <w:tab/>
      </w:r>
      <w:r>
        <w:rPr>
          <w:lang w:val="en-GB"/>
        </w:rPr>
        <w:t>Often has</w:t>
      </w:r>
      <w:r w:rsidRPr="00095DB4">
        <w:rPr>
          <w:lang w:val="en-GB"/>
        </w:rPr>
        <w:t xml:space="preserve"> the </w:t>
      </w:r>
      <w:r>
        <w:rPr>
          <w:lang w:val="en-GB"/>
        </w:rPr>
        <w:t>same role and responsibility as Super Users, but can in addition</w:t>
      </w:r>
      <w:r w:rsidRPr="00095DB4">
        <w:rPr>
          <w:lang w:val="en-GB"/>
        </w:rPr>
        <w:t xml:space="preserve"> manage and maintain employee profiles. Eventually, the role could be expanded with several setup tasks that support </w:t>
      </w:r>
      <w:r>
        <w:rPr>
          <w:lang w:val="en-GB"/>
        </w:rPr>
        <w:t xml:space="preserve">any </w:t>
      </w:r>
      <w:r w:rsidRPr="00095DB4">
        <w:rPr>
          <w:lang w:val="en-GB"/>
        </w:rPr>
        <w:t>man</w:t>
      </w:r>
      <w:r>
        <w:rPr>
          <w:lang w:val="en-GB"/>
        </w:rPr>
        <w:t>agement decisions</w:t>
      </w:r>
      <w:r w:rsidRPr="00095DB4">
        <w:rPr>
          <w:lang w:val="en-GB"/>
        </w:rPr>
        <w:t>.</w:t>
      </w:r>
    </w:p>
    <w:p w14:paraId="6F3FC512" w14:textId="77777777" w:rsidR="0041786F" w:rsidRPr="00D96CF2" w:rsidRDefault="0041786F" w:rsidP="003F196F">
      <w:pPr>
        <w:spacing w:after="0"/>
        <w:ind w:left="2604" w:right="-524" w:hanging="2604"/>
        <w:rPr>
          <w:b/>
          <w:lang w:val="en-GB"/>
        </w:rPr>
      </w:pPr>
    </w:p>
    <w:p w14:paraId="469D687F" w14:textId="37333A51" w:rsidR="00095DB4" w:rsidRDefault="00095DB4" w:rsidP="00095DB4">
      <w:pPr>
        <w:spacing w:after="0"/>
        <w:ind w:left="2604" w:right="-524" w:hanging="2604"/>
        <w:jc w:val="both"/>
        <w:rPr>
          <w:lang w:val="en-GB"/>
        </w:rPr>
      </w:pPr>
      <w:r>
        <w:rPr>
          <w:b/>
          <w:lang w:val="en-GB"/>
        </w:rPr>
        <w:t>Super Users</w:t>
      </w:r>
      <w:r w:rsidR="0041786F" w:rsidRPr="00D96CF2">
        <w:rPr>
          <w:b/>
          <w:lang w:val="en-GB"/>
        </w:rPr>
        <w:tab/>
      </w:r>
      <w:r w:rsidRPr="00095DB4">
        <w:rPr>
          <w:lang w:val="en-GB"/>
        </w:rPr>
        <w:t>Super users play a vital role in both the implementation and future operation of Sekoia. They come to be the system's ambassador</w:t>
      </w:r>
      <w:r>
        <w:rPr>
          <w:lang w:val="en-GB"/>
        </w:rPr>
        <w:t>s, and therefore strong professional</w:t>
      </w:r>
      <w:r w:rsidR="00D84FE6">
        <w:rPr>
          <w:lang w:val="en-GB"/>
        </w:rPr>
        <w:t xml:space="preserve"> knowledge</w:t>
      </w:r>
      <w:r w:rsidRPr="00095DB4">
        <w:rPr>
          <w:lang w:val="en-GB"/>
        </w:rPr>
        <w:t xml:space="preserve"> and </w:t>
      </w:r>
      <w:r w:rsidR="004220B2" w:rsidRPr="00095DB4">
        <w:rPr>
          <w:lang w:val="en-GB"/>
        </w:rPr>
        <w:t>communication skills</w:t>
      </w:r>
      <w:r w:rsidR="004220B2">
        <w:rPr>
          <w:lang w:val="en-GB"/>
        </w:rPr>
        <w:t xml:space="preserve"> are</w:t>
      </w:r>
      <w:r w:rsidRPr="00095DB4">
        <w:rPr>
          <w:lang w:val="en-GB"/>
        </w:rPr>
        <w:t xml:space="preserve"> a higher weighted quality than great technical understanding. Super </w:t>
      </w:r>
      <w:r w:rsidR="00D84FE6">
        <w:rPr>
          <w:lang w:val="en-GB"/>
        </w:rPr>
        <w:t>U</w:t>
      </w:r>
      <w:r w:rsidRPr="00095DB4">
        <w:rPr>
          <w:lang w:val="en-GB"/>
        </w:rPr>
        <w:t>sers</w:t>
      </w:r>
      <w:r w:rsidR="00D84FE6">
        <w:rPr>
          <w:lang w:val="en-GB"/>
        </w:rPr>
        <w:t xml:space="preserve"> are in</w:t>
      </w:r>
      <w:r w:rsidRPr="00095DB4">
        <w:rPr>
          <w:lang w:val="en-GB"/>
        </w:rPr>
        <w:t xml:space="preserve"> charge of daily operations of</w:t>
      </w:r>
      <w:r w:rsidR="002D77F1">
        <w:rPr>
          <w:lang w:val="en-GB"/>
        </w:rPr>
        <w:t xml:space="preserve"> the administration in Sekoia, i</w:t>
      </w:r>
      <w:r w:rsidRPr="00095DB4">
        <w:rPr>
          <w:lang w:val="en-GB"/>
        </w:rPr>
        <w:t xml:space="preserve">ncluding </w:t>
      </w:r>
      <w:r w:rsidR="002D77F1">
        <w:rPr>
          <w:lang w:val="en-GB"/>
        </w:rPr>
        <w:t xml:space="preserve">creating </w:t>
      </w:r>
      <w:r w:rsidR="002D77F1" w:rsidRPr="00095DB4">
        <w:rPr>
          <w:lang w:val="en-GB"/>
        </w:rPr>
        <w:t>residents</w:t>
      </w:r>
      <w:r w:rsidR="002D77F1">
        <w:rPr>
          <w:lang w:val="en-GB"/>
        </w:rPr>
        <w:t xml:space="preserve">’ tasks and </w:t>
      </w:r>
      <w:r w:rsidRPr="00095DB4">
        <w:rPr>
          <w:lang w:val="en-GB"/>
        </w:rPr>
        <w:t>ma</w:t>
      </w:r>
      <w:r w:rsidR="002D77F1">
        <w:rPr>
          <w:lang w:val="en-GB"/>
        </w:rPr>
        <w:t>intenance of standard events.</w:t>
      </w:r>
    </w:p>
    <w:p w14:paraId="2E6AD198" w14:textId="77777777" w:rsidR="00D84FE6" w:rsidRPr="00095DB4" w:rsidRDefault="00D84FE6" w:rsidP="00095DB4">
      <w:pPr>
        <w:spacing w:after="0"/>
        <w:ind w:left="2604" w:right="-524" w:hanging="2604"/>
        <w:jc w:val="both"/>
        <w:rPr>
          <w:lang w:val="en-GB"/>
        </w:rPr>
      </w:pPr>
    </w:p>
    <w:p w14:paraId="1AA7A45B" w14:textId="77777777" w:rsidR="002D77F1" w:rsidRDefault="002D77F1" w:rsidP="00D84FE6">
      <w:pPr>
        <w:spacing w:after="0"/>
        <w:ind w:left="2604" w:right="-524"/>
        <w:jc w:val="both"/>
        <w:rPr>
          <w:lang w:val="en-GB"/>
        </w:rPr>
      </w:pPr>
    </w:p>
    <w:p w14:paraId="6B004185" w14:textId="77777777" w:rsidR="002D77F1" w:rsidRDefault="002D77F1" w:rsidP="00D84FE6">
      <w:pPr>
        <w:spacing w:after="0"/>
        <w:ind w:left="2604" w:right="-524"/>
        <w:jc w:val="both"/>
        <w:rPr>
          <w:lang w:val="en-GB"/>
        </w:rPr>
      </w:pPr>
    </w:p>
    <w:p w14:paraId="056367A9" w14:textId="2DDB6327" w:rsidR="0041786F" w:rsidRDefault="00095DB4" w:rsidP="00D84FE6">
      <w:pPr>
        <w:spacing w:after="0"/>
        <w:ind w:left="2604" w:right="-524"/>
        <w:jc w:val="both"/>
        <w:rPr>
          <w:lang w:val="en-GB"/>
        </w:rPr>
      </w:pPr>
      <w:r w:rsidRPr="00095DB4">
        <w:rPr>
          <w:lang w:val="en-GB"/>
        </w:rPr>
        <w:lastRenderedPageBreak/>
        <w:t>The constellation of super</w:t>
      </w:r>
      <w:r w:rsidR="002D77F1">
        <w:rPr>
          <w:lang w:val="en-GB"/>
        </w:rPr>
        <w:t xml:space="preserve"> users is different from organisation to organis</w:t>
      </w:r>
      <w:r w:rsidRPr="00095DB4">
        <w:rPr>
          <w:lang w:val="en-GB"/>
        </w:rPr>
        <w:t xml:space="preserve">ation, but </w:t>
      </w:r>
      <w:r w:rsidR="00D84FE6" w:rsidRPr="00095DB4">
        <w:rPr>
          <w:lang w:val="en-GB"/>
        </w:rPr>
        <w:t>generally,</w:t>
      </w:r>
      <w:r w:rsidRPr="00095DB4">
        <w:rPr>
          <w:lang w:val="en-GB"/>
        </w:rPr>
        <w:t xml:space="preserve"> it is recommended that the group </w:t>
      </w:r>
      <w:r w:rsidR="009E6CC2">
        <w:rPr>
          <w:lang w:val="en-GB"/>
        </w:rPr>
        <w:t>have</w:t>
      </w:r>
      <w:r w:rsidRPr="00095DB4">
        <w:rPr>
          <w:lang w:val="en-GB"/>
        </w:rPr>
        <w:t xml:space="preserve"> a </w:t>
      </w:r>
      <w:r w:rsidR="00D84FE6">
        <w:rPr>
          <w:lang w:val="en-GB"/>
        </w:rPr>
        <w:t>wide distribution of professional expertise</w:t>
      </w:r>
      <w:r w:rsidRPr="00095DB4">
        <w:rPr>
          <w:lang w:val="en-GB"/>
        </w:rPr>
        <w:t>, teams</w:t>
      </w:r>
      <w:r w:rsidR="00D84FE6">
        <w:rPr>
          <w:lang w:val="en-GB"/>
        </w:rPr>
        <w:t>/departments and shifts</w:t>
      </w:r>
      <w:r w:rsidRPr="00095DB4">
        <w:rPr>
          <w:lang w:val="en-GB"/>
        </w:rPr>
        <w:t>. At the same time, it is recommended that they are not overburdened with other tasks in the implementation phase.</w:t>
      </w:r>
    </w:p>
    <w:p w14:paraId="078CBF42" w14:textId="77777777" w:rsidR="00D84FE6" w:rsidRPr="00D96CF2" w:rsidRDefault="00D84FE6" w:rsidP="00D84FE6">
      <w:pPr>
        <w:spacing w:after="0"/>
        <w:ind w:left="2604" w:right="-524"/>
        <w:jc w:val="both"/>
        <w:rPr>
          <w:b/>
          <w:lang w:val="en-GB"/>
        </w:rPr>
      </w:pPr>
    </w:p>
    <w:p w14:paraId="7A9F745D" w14:textId="0CF7AAC6" w:rsidR="00D84FE6" w:rsidRDefault="00D84FE6" w:rsidP="003F196F">
      <w:pPr>
        <w:spacing w:after="0"/>
        <w:ind w:left="2604" w:right="-524" w:hanging="2604"/>
        <w:jc w:val="both"/>
        <w:rPr>
          <w:b/>
          <w:lang w:val="en-GB"/>
        </w:rPr>
      </w:pPr>
      <w:r>
        <w:rPr>
          <w:b/>
          <w:lang w:val="en-GB"/>
        </w:rPr>
        <w:t>Employees</w:t>
      </w:r>
      <w:r w:rsidR="00351DB2" w:rsidRPr="00D96CF2">
        <w:rPr>
          <w:b/>
          <w:lang w:val="en-GB"/>
        </w:rPr>
        <w:tab/>
      </w:r>
      <w:r w:rsidRPr="00D84FE6">
        <w:rPr>
          <w:lang w:val="en-GB"/>
        </w:rPr>
        <w:t>Accessing primarily Sekoia fro</w:t>
      </w:r>
      <w:r w:rsidR="002D77F1">
        <w:rPr>
          <w:lang w:val="en-GB"/>
        </w:rPr>
        <w:t>m the touch screen, but also have</w:t>
      </w:r>
      <w:r w:rsidRPr="00D84FE6">
        <w:rPr>
          <w:lang w:val="en-GB"/>
        </w:rPr>
        <w:t xml:space="preserve"> the ability to access a number of functio</w:t>
      </w:r>
      <w:r w:rsidR="002D77F1">
        <w:rPr>
          <w:lang w:val="en-GB"/>
        </w:rPr>
        <w:t>ns in the administration module such as</w:t>
      </w:r>
      <w:r w:rsidRPr="00D84FE6">
        <w:rPr>
          <w:lang w:val="en-GB"/>
        </w:rPr>
        <w:t xml:space="preserve"> photos, c</w:t>
      </w:r>
      <w:r w:rsidR="002D77F1">
        <w:rPr>
          <w:lang w:val="en-GB"/>
        </w:rPr>
        <w:t>alendar, contact book</w:t>
      </w:r>
      <w:r w:rsidRPr="00D84FE6">
        <w:rPr>
          <w:lang w:val="en-GB"/>
        </w:rPr>
        <w:t>. The employees, along with everyon</w:t>
      </w:r>
      <w:r w:rsidR="002D77F1">
        <w:rPr>
          <w:lang w:val="en-GB"/>
        </w:rPr>
        <w:t>e else</w:t>
      </w:r>
      <w:r w:rsidR="009E6CC2">
        <w:rPr>
          <w:lang w:val="en-GB"/>
        </w:rPr>
        <w:t>,</w:t>
      </w:r>
      <w:r w:rsidR="002D77F1">
        <w:rPr>
          <w:lang w:val="en-GB"/>
        </w:rPr>
        <w:t xml:space="preserve"> have a responsibility that</w:t>
      </w:r>
      <w:r w:rsidRPr="00D84FE6">
        <w:rPr>
          <w:lang w:val="en-GB"/>
        </w:rPr>
        <w:t xml:space="preserve"> the i</w:t>
      </w:r>
      <w:r w:rsidR="002D77F1">
        <w:rPr>
          <w:lang w:val="en-GB"/>
        </w:rPr>
        <w:t>nformation located in Sekoia is correct. If there are</w:t>
      </w:r>
      <w:r w:rsidRPr="00D84FE6">
        <w:rPr>
          <w:lang w:val="en-GB"/>
        </w:rPr>
        <w:t xml:space="preserve"> changes in an individual'</w:t>
      </w:r>
      <w:r w:rsidR="002D77F1">
        <w:rPr>
          <w:lang w:val="en-GB"/>
        </w:rPr>
        <w:t xml:space="preserve">s needs or daily routine, </w:t>
      </w:r>
      <w:r w:rsidRPr="00D84FE6">
        <w:rPr>
          <w:lang w:val="en-GB"/>
        </w:rPr>
        <w:t>the</w:t>
      </w:r>
      <w:r w:rsidR="002D77F1">
        <w:rPr>
          <w:lang w:val="en-GB"/>
        </w:rPr>
        <w:t>n the</w:t>
      </w:r>
      <w:r w:rsidRPr="00D84FE6">
        <w:rPr>
          <w:lang w:val="en-GB"/>
        </w:rPr>
        <w:t xml:space="preserve"> information in Sekoia </w:t>
      </w:r>
      <w:r w:rsidR="002D77F1">
        <w:rPr>
          <w:lang w:val="en-GB"/>
        </w:rPr>
        <w:t xml:space="preserve">should </w:t>
      </w:r>
      <w:r w:rsidRPr="00D84FE6">
        <w:rPr>
          <w:lang w:val="en-GB"/>
        </w:rPr>
        <w:t>reflect this. In addition, employees are responsible for ensuring the use of the system and help</w:t>
      </w:r>
      <w:r w:rsidR="002D77F1">
        <w:rPr>
          <w:lang w:val="en-GB"/>
        </w:rPr>
        <w:t xml:space="preserve">ing each other </w:t>
      </w:r>
      <w:r w:rsidRPr="00D84FE6">
        <w:rPr>
          <w:lang w:val="en-GB"/>
        </w:rPr>
        <w:t>get the most out of the application.</w:t>
      </w:r>
    </w:p>
    <w:p w14:paraId="1F1B5876" w14:textId="77777777" w:rsidR="002D77F1" w:rsidRDefault="002D77F1" w:rsidP="003F196F">
      <w:pPr>
        <w:pStyle w:val="Heading2"/>
        <w:ind w:right="-524"/>
        <w:jc w:val="both"/>
        <w:rPr>
          <w:rFonts w:ascii="Calibri" w:hAnsi="Calibri"/>
          <w:b w:val="0"/>
          <w:color w:val="007A3B"/>
          <w:sz w:val="36"/>
          <w:szCs w:val="40"/>
          <w:lang w:val="en-GB"/>
        </w:rPr>
      </w:pPr>
    </w:p>
    <w:p w14:paraId="65131BD8" w14:textId="273B0AD5" w:rsidR="003F196F" w:rsidRPr="00D96CF2" w:rsidRDefault="00D84FE6" w:rsidP="003F196F">
      <w:pPr>
        <w:pStyle w:val="Heading2"/>
        <w:ind w:right="-524"/>
        <w:jc w:val="both"/>
        <w:rPr>
          <w:rFonts w:ascii="Calibri" w:hAnsi="Calibri"/>
          <w:b w:val="0"/>
          <w:color w:val="007A3B"/>
          <w:sz w:val="36"/>
          <w:szCs w:val="40"/>
          <w:lang w:val="en-GB"/>
        </w:rPr>
      </w:pPr>
      <w:r>
        <w:rPr>
          <w:rFonts w:ascii="Calibri" w:hAnsi="Calibri"/>
          <w:b w:val="0"/>
          <w:color w:val="007A3B"/>
          <w:sz w:val="36"/>
          <w:szCs w:val="40"/>
          <w:lang w:val="en-GB"/>
        </w:rPr>
        <w:t>Supplementing roles</w:t>
      </w:r>
    </w:p>
    <w:p w14:paraId="520C3696" w14:textId="77777777" w:rsidR="003F196F" w:rsidRPr="00D96CF2" w:rsidRDefault="003F196F" w:rsidP="003F196F">
      <w:pPr>
        <w:rPr>
          <w:lang w:val="en-GB"/>
        </w:rPr>
      </w:pPr>
    </w:p>
    <w:p w14:paraId="004B4C49" w14:textId="3DCFEB8E" w:rsidR="00D84FE6" w:rsidRDefault="00D84FE6" w:rsidP="003F196F">
      <w:pPr>
        <w:spacing w:after="0"/>
        <w:ind w:left="2604" w:right="-524" w:hanging="2604"/>
        <w:jc w:val="both"/>
        <w:rPr>
          <w:b/>
          <w:lang w:val="en-GB"/>
        </w:rPr>
      </w:pPr>
      <w:r>
        <w:rPr>
          <w:b/>
          <w:lang w:val="en-GB"/>
        </w:rPr>
        <w:t>Activity coordinators</w:t>
      </w:r>
      <w:r w:rsidR="0041786F" w:rsidRPr="00D96CF2">
        <w:rPr>
          <w:b/>
          <w:lang w:val="en-GB"/>
        </w:rPr>
        <w:tab/>
      </w:r>
      <w:r w:rsidR="002D77F1">
        <w:rPr>
          <w:lang w:val="en-GB"/>
        </w:rPr>
        <w:t xml:space="preserve">Their role is </w:t>
      </w:r>
      <w:r>
        <w:rPr>
          <w:lang w:val="en-GB"/>
        </w:rPr>
        <w:t>to offer activities</w:t>
      </w:r>
      <w:r w:rsidRPr="00D84FE6">
        <w:rPr>
          <w:lang w:val="en-GB"/>
        </w:rPr>
        <w:t xml:space="preserve"> and collect </w:t>
      </w:r>
      <w:r w:rsidR="00730777">
        <w:rPr>
          <w:lang w:val="en-GB"/>
        </w:rPr>
        <w:t>participation data of residents in the organis</w:t>
      </w:r>
      <w:r w:rsidRPr="00D84FE6">
        <w:rPr>
          <w:lang w:val="en-GB"/>
        </w:rPr>
        <w:t>ation. Sup</w:t>
      </w:r>
      <w:r>
        <w:rPr>
          <w:lang w:val="en-GB"/>
        </w:rPr>
        <w:t>er users can a</w:t>
      </w:r>
      <w:r w:rsidR="00730777">
        <w:rPr>
          <w:lang w:val="en-GB"/>
        </w:rPr>
        <w:t>llocate</w:t>
      </w:r>
      <w:r>
        <w:rPr>
          <w:lang w:val="en-GB"/>
        </w:rPr>
        <w:t xml:space="preserve"> </w:t>
      </w:r>
      <w:r w:rsidR="00730777">
        <w:rPr>
          <w:lang w:val="en-GB"/>
        </w:rPr>
        <w:t>this</w:t>
      </w:r>
      <w:r>
        <w:rPr>
          <w:lang w:val="en-GB"/>
        </w:rPr>
        <w:t xml:space="preserve"> role to existing</w:t>
      </w:r>
      <w:r w:rsidR="00730777">
        <w:rPr>
          <w:lang w:val="en-GB"/>
        </w:rPr>
        <w:t xml:space="preserve"> employees; </w:t>
      </w:r>
      <w:r w:rsidRPr="00D84FE6">
        <w:rPr>
          <w:lang w:val="en-GB"/>
        </w:rPr>
        <w:t xml:space="preserve">it is not a requirement that you have </w:t>
      </w:r>
      <w:r w:rsidR="00730777">
        <w:rPr>
          <w:lang w:val="en-GB"/>
        </w:rPr>
        <w:t>a separate role created to manage activities in</w:t>
      </w:r>
      <w:r w:rsidRPr="00D84FE6">
        <w:rPr>
          <w:lang w:val="en-GB"/>
        </w:rPr>
        <w:t xml:space="preserve"> the system</w:t>
      </w:r>
      <w:r w:rsidR="00730777">
        <w:rPr>
          <w:lang w:val="en-GB"/>
        </w:rPr>
        <w:t xml:space="preserve">. </w:t>
      </w:r>
      <w:r w:rsidR="007432D7">
        <w:rPr>
          <w:lang w:val="en-GB"/>
        </w:rPr>
        <w:t>External coordinators can also carry the role</w:t>
      </w:r>
      <w:r>
        <w:rPr>
          <w:lang w:val="en-GB"/>
        </w:rPr>
        <w:t>.</w:t>
      </w:r>
    </w:p>
    <w:p w14:paraId="6F000064" w14:textId="77777777" w:rsidR="0041786F" w:rsidRPr="00D96CF2" w:rsidRDefault="0041786F" w:rsidP="003F196F">
      <w:pPr>
        <w:spacing w:after="0"/>
        <w:ind w:right="-524"/>
        <w:rPr>
          <w:lang w:val="en-GB"/>
        </w:rPr>
      </w:pPr>
    </w:p>
    <w:p w14:paraId="5F39B621" w14:textId="01F66F52" w:rsidR="00A555B8" w:rsidRDefault="00D354AD" w:rsidP="003F196F">
      <w:pPr>
        <w:spacing w:after="0"/>
        <w:ind w:left="2604" w:right="-524" w:hanging="2604"/>
        <w:jc w:val="both"/>
        <w:rPr>
          <w:b/>
          <w:lang w:val="en-GB"/>
        </w:rPr>
      </w:pPr>
      <w:r w:rsidRPr="00D96CF2">
        <w:rPr>
          <w:b/>
          <w:lang w:val="en-GB"/>
        </w:rPr>
        <w:t xml:space="preserve"> </w:t>
      </w:r>
      <w:r w:rsidR="00D84FE6">
        <w:rPr>
          <w:b/>
          <w:lang w:val="en-GB"/>
        </w:rPr>
        <w:t>Rela</w:t>
      </w:r>
      <w:r w:rsidR="00A555B8">
        <w:rPr>
          <w:b/>
          <w:lang w:val="en-GB"/>
        </w:rPr>
        <w:t>t</w:t>
      </w:r>
      <w:r w:rsidR="00D84FE6">
        <w:rPr>
          <w:b/>
          <w:lang w:val="en-GB"/>
        </w:rPr>
        <w:t>ives</w:t>
      </w:r>
      <w:r w:rsidR="00351DB2" w:rsidRPr="00D96CF2">
        <w:rPr>
          <w:b/>
          <w:lang w:val="en-GB"/>
        </w:rPr>
        <w:t xml:space="preserve"> </w:t>
      </w:r>
      <w:r w:rsidR="00351DB2" w:rsidRPr="00D96CF2">
        <w:rPr>
          <w:b/>
          <w:lang w:val="en-GB"/>
        </w:rPr>
        <w:tab/>
      </w:r>
      <w:r w:rsidR="00A555B8">
        <w:rPr>
          <w:lang w:val="en-GB"/>
        </w:rPr>
        <w:t xml:space="preserve">Relatives are not </w:t>
      </w:r>
      <w:r w:rsidR="00A555B8" w:rsidRPr="00A555B8">
        <w:rPr>
          <w:lang w:val="en-GB"/>
        </w:rPr>
        <w:t>automatic</w:t>
      </w:r>
      <w:r w:rsidR="00911EAD">
        <w:rPr>
          <w:lang w:val="en-GB"/>
        </w:rPr>
        <w:t>ally</w:t>
      </w:r>
      <w:r w:rsidR="00A555B8">
        <w:rPr>
          <w:lang w:val="en-GB"/>
        </w:rPr>
        <w:t xml:space="preserve"> given</w:t>
      </w:r>
      <w:r w:rsidR="00A555B8" w:rsidRPr="00A555B8">
        <w:rPr>
          <w:lang w:val="en-GB"/>
        </w:rPr>
        <w:t xml:space="preserve"> access t</w:t>
      </w:r>
      <w:r w:rsidR="00A555B8">
        <w:rPr>
          <w:lang w:val="en-GB"/>
        </w:rPr>
        <w:t>o the system. After consent from the resident, the relatives can be</w:t>
      </w:r>
      <w:r w:rsidR="00A555B8" w:rsidRPr="00A555B8">
        <w:rPr>
          <w:lang w:val="en-GB"/>
        </w:rPr>
        <w:t xml:space="preserve"> invited to access a few </w:t>
      </w:r>
      <w:r w:rsidR="00911EAD">
        <w:rPr>
          <w:lang w:val="en-GB"/>
        </w:rPr>
        <w:t>functions in the administration such as</w:t>
      </w:r>
      <w:r w:rsidR="00A555B8" w:rsidRPr="00A555B8">
        <w:rPr>
          <w:lang w:val="en-GB"/>
        </w:rPr>
        <w:t xml:space="preserve"> photos, calendar and contact book.</w:t>
      </w:r>
      <w:r w:rsidR="00A555B8">
        <w:rPr>
          <w:lang w:val="en-GB"/>
        </w:rPr>
        <w:t xml:space="preserve"> Prior to the involvement of </w:t>
      </w:r>
      <w:r w:rsidR="002D77F1">
        <w:rPr>
          <w:lang w:val="en-GB"/>
        </w:rPr>
        <w:t>relatives,</w:t>
      </w:r>
      <w:r w:rsidR="00911EAD">
        <w:rPr>
          <w:lang w:val="en-GB"/>
        </w:rPr>
        <w:t xml:space="preserve"> the organisation</w:t>
      </w:r>
      <w:r w:rsidR="00A555B8">
        <w:rPr>
          <w:lang w:val="en-GB"/>
        </w:rPr>
        <w:t xml:space="preserve"> should </w:t>
      </w:r>
      <w:r w:rsidR="00911EAD">
        <w:rPr>
          <w:lang w:val="en-GB"/>
        </w:rPr>
        <w:t xml:space="preserve">align </w:t>
      </w:r>
      <w:r w:rsidR="00A555B8" w:rsidRPr="00A555B8">
        <w:rPr>
          <w:lang w:val="en-GB"/>
        </w:rPr>
        <w:t>expectations in relation to the agreements that are made for the relatives' participat</w:t>
      </w:r>
      <w:r w:rsidR="0083759C">
        <w:rPr>
          <w:lang w:val="en-GB"/>
        </w:rPr>
        <w:t>ion</w:t>
      </w:r>
      <w:r w:rsidR="00A555B8" w:rsidRPr="00A555B8">
        <w:rPr>
          <w:lang w:val="en-GB"/>
        </w:rPr>
        <w:t xml:space="preserve">. </w:t>
      </w:r>
      <w:r w:rsidR="002D77F1" w:rsidRPr="00A555B8">
        <w:rPr>
          <w:lang w:val="en-GB"/>
        </w:rPr>
        <w:t>Therefore,</w:t>
      </w:r>
      <w:r w:rsidR="00A555B8" w:rsidRPr="00A555B8">
        <w:rPr>
          <w:lang w:val="en-GB"/>
        </w:rPr>
        <w:t xml:space="preserve"> </w:t>
      </w:r>
      <w:r w:rsidR="00A555B8">
        <w:rPr>
          <w:lang w:val="en-GB"/>
        </w:rPr>
        <w:t xml:space="preserve">relatives </w:t>
      </w:r>
      <w:r w:rsidR="00911EAD">
        <w:rPr>
          <w:lang w:val="en-GB"/>
        </w:rPr>
        <w:t xml:space="preserve">will only be </w:t>
      </w:r>
      <w:r w:rsidR="00A555B8">
        <w:rPr>
          <w:lang w:val="en-GB"/>
        </w:rPr>
        <w:t xml:space="preserve">involved </w:t>
      </w:r>
      <w:r w:rsidR="00911EAD">
        <w:rPr>
          <w:lang w:val="en-GB"/>
        </w:rPr>
        <w:t>once</w:t>
      </w:r>
      <w:r w:rsidR="00A555B8">
        <w:rPr>
          <w:lang w:val="en-GB"/>
        </w:rPr>
        <w:t xml:space="preserve"> the </w:t>
      </w:r>
      <w:r w:rsidR="00A555B8" w:rsidRPr="00A555B8">
        <w:rPr>
          <w:lang w:val="en-GB"/>
        </w:rPr>
        <w:t xml:space="preserve">employees and </w:t>
      </w:r>
      <w:r w:rsidR="00A555B8">
        <w:rPr>
          <w:lang w:val="en-GB"/>
        </w:rPr>
        <w:t>ma</w:t>
      </w:r>
      <w:r w:rsidR="00911EAD">
        <w:rPr>
          <w:lang w:val="en-GB"/>
        </w:rPr>
        <w:t xml:space="preserve">nagement are confident in using the system and </w:t>
      </w:r>
      <w:r w:rsidR="00A555B8">
        <w:rPr>
          <w:lang w:val="en-GB"/>
        </w:rPr>
        <w:t xml:space="preserve">have a basis for making </w:t>
      </w:r>
      <w:r w:rsidR="00911EAD">
        <w:rPr>
          <w:lang w:val="en-GB"/>
        </w:rPr>
        <w:t>that decision</w:t>
      </w:r>
      <w:r w:rsidR="00A555B8" w:rsidRPr="00A555B8">
        <w:rPr>
          <w:lang w:val="en-GB"/>
        </w:rPr>
        <w:t>.</w:t>
      </w:r>
    </w:p>
    <w:p w14:paraId="4236305D" w14:textId="77777777" w:rsidR="00A555B8" w:rsidRDefault="00A555B8" w:rsidP="003F196F">
      <w:pPr>
        <w:spacing w:after="0"/>
        <w:ind w:left="2604" w:right="-524" w:hanging="2604"/>
        <w:jc w:val="both"/>
        <w:rPr>
          <w:b/>
          <w:lang w:val="en-GB"/>
        </w:rPr>
      </w:pPr>
    </w:p>
    <w:p w14:paraId="48F5EB04" w14:textId="2BE34D7D" w:rsidR="00A555B8" w:rsidRPr="0083759C" w:rsidRDefault="00A555B8" w:rsidP="0083759C">
      <w:pPr>
        <w:spacing w:after="0"/>
        <w:ind w:left="2604" w:right="-524" w:hanging="2604"/>
        <w:jc w:val="both"/>
        <w:rPr>
          <w:lang w:val="en-GB"/>
        </w:rPr>
      </w:pPr>
      <w:r>
        <w:rPr>
          <w:b/>
          <w:lang w:val="en-GB"/>
        </w:rPr>
        <w:t>Residents</w:t>
      </w:r>
      <w:r w:rsidR="005C45EA" w:rsidRPr="00D96CF2">
        <w:rPr>
          <w:b/>
          <w:lang w:val="en-GB"/>
        </w:rPr>
        <w:tab/>
      </w:r>
      <w:r>
        <w:rPr>
          <w:lang w:val="en-GB"/>
        </w:rPr>
        <w:t>As</w:t>
      </w:r>
      <w:r w:rsidRPr="00A555B8">
        <w:rPr>
          <w:lang w:val="en-GB"/>
        </w:rPr>
        <w:t xml:space="preserve"> the screens are placed in </w:t>
      </w:r>
      <w:r w:rsidR="00911EAD">
        <w:rPr>
          <w:lang w:val="en-GB"/>
        </w:rPr>
        <w:t xml:space="preserve">the </w:t>
      </w:r>
      <w:r>
        <w:rPr>
          <w:lang w:val="en-GB"/>
        </w:rPr>
        <w:t xml:space="preserve">residents' </w:t>
      </w:r>
      <w:r w:rsidR="00911EAD">
        <w:rPr>
          <w:lang w:val="en-GB"/>
        </w:rPr>
        <w:t>room</w:t>
      </w:r>
      <w:r>
        <w:rPr>
          <w:lang w:val="en-GB"/>
        </w:rPr>
        <w:t>s, they also carry</w:t>
      </w:r>
      <w:r w:rsidRPr="00A555B8">
        <w:rPr>
          <w:lang w:val="en-GB"/>
        </w:rPr>
        <w:t xml:space="preserve"> a role in relation to the screens. Residents have from their</w:t>
      </w:r>
      <w:r>
        <w:rPr>
          <w:lang w:val="en-GB"/>
        </w:rPr>
        <w:t xml:space="preserve"> menu access </w:t>
      </w:r>
      <w:r w:rsidR="00911EAD">
        <w:rPr>
          <w:lang w:val="en-GB"/>
        </w:rPr>
        <w:t xml:space="preserve">to </w:t>
      </w:r>
      <w:r>
        <w:rPr>
          <w:lang w:val="en-GB"/>
        </w:rPr>
        <w:t>a range of applications</w:t>
      </w:r>
      <w:r w:rsidRPr="00A555B8">
        <w:rPr>
          <w:lang w:val="en-GB"/>
        </w:rPr>
        <w:t xml:space="preserve"> that are spec</w:t>
      </w:r>
      <w:r>
        <w:rPr>
          <w:lang w:val="en-GB"/>
        </w:rPr>
        <w:t xml:space="preserve">ifically </w:t>
      </w:r>
      <w:r>
        <w:rPr>
          <w:lang w:val="en-GB"/>
        </w:rPr>
        <w:lastRenderedPageBreak/>
        <w:t>designed for their use</w:t>
      </w:r>
      <w:r w:rsidRPr="00A555B8">
        <w:rPr>
          <w:lang w:val="en-GB"/>
        </w:rPr>
        <w:t xml:space="preserve">. If </w:t>
      </w:r>
      <w:r w:rsidR="00911EAD">
        <w:rPr>
          <w:lang w:val="en-GB"/>
        </w:rPr>
        <w:t>a</w:t>
      </w:r>
      <w:r w:rsidRPr="00A555B8">
        <w:rPr>
          <w:lang w:val="en-GB"/>
        </w:rPr>
        <w:t xml:space="preserve"> resident is ver</w:t>
      </w:r>
      <w:r>
        <w:rPr>
          <w:lang w:val="en-GB"/>
        </w:rPr>
        <w:t xml:space="preserve">y active on the screen, </w:t>
      </w:r>
      <w:r w:rsidR="00911EAD">
        <w:rPr>
          <w:lang w:val="en-GB"/>
        </w:rPr>
        <w:t xml:space="preserve">you may have to have a conversation with them </w:t>
      </w:r>
      <w:r>
        <w:rPr>
          <w:lang w:val="en-GB"/>
        </w:rPr>
        <w:t>about the employees</w:t>
      </w:r>
      <w:r w:rsidR="0083759C">
        <w:rPr>
          <w:lang w:val="en-GB"/>
        </w:rPr>
        <w:t>’ need</w:t>
      </w:r>
      <w:r w:rsidRPr="00A555B8">
        <w:rPr>
          <w:lang w:val="en-GB"/>
        </w:rPr>
        <w:t xml:space="preserve"> </w:t>
      </w:r>
      <w:r>
        <w:rPr>
          <w:lang w:val="en-GB"/>
        </w:rPr>
        <w:t xml:space="preserve">for </w:t>
      </w:r>
      <w:r w:rsidRPr="00A555B8">
        <w:rPr>
          <w:lang w:val="en-GB"/>
        </w:rPr>
        <w:t>access. Otherwise</w:t>
      </w:r>
      <w:r>
        <w:rPr>
          <w:lang w:val="en-GB"/>
        </w:rPr>
        <w:t xml:space="preserve">, </w:t>
      </w:r>
      <w:r w:rsidR="00911EAD">
        <w:rPr>
          <w:lang w:val="en-GB"/>
        </w:rPr>
        <w:t>residents should be encouraged</w:t>
      </w:r>
      <w:r w:rsidRPr="00A555B8">
        <w:rPr>
          <w:lang w:val="en-GB"/>
        </w:rPr>
        <w:t xml:space="preserve"> to </w:t>
      </w:r>
      <w:r w:rsidR="00911EAD">
        <w:rPr>
          <w:lang w:val="en-GB"/>
        </w:rPr>
        <w:t>use</w:t>
      </w:r>
      <w:r w:rsidRPr="00A555B8">
        <w:rPr>
          <w:lang w:val="en-GB"/>
        </w:rPr>
        <w:t xml:space="preserve"> the </w:t>
      </w:r>
      <w:r w:rsidR="0083759C" w:rsidRPr="00A555B8">
        <w:rPr>
          <w:lang w:val="en-GB"/>
        </w:rPr>
        <w:t>screens,</w:t>
      </w:r>
      <w:r w:rsidRPr="00A555B8">
        <w:rPr>
          <w:lang w:val="en-GB"/>
        </w:rPr>
        <w:t xml:space="preserve"> </w:t>
      </w:r>
      <w:r w:rsidR="004C4B97">
        <w:rPr>
          <w:lang w:val="en-GB"/>
        </w:rPr>
        <w:t xml:space="preserve">as </w:t>
      </w:r>
      <w:r w:rsidRPr="00A555B8">
        <w:rPr>
          <w:lang w:val="en-GB"/>
        </w:rPr>
        <w:t xml:space="preserve">they cannot </w:t>
      </w:r>
      <w:r w:rsidR="00911EAD">
        <w:rPr>
          <w:lang w:val="en-GB"/>
        </w:rPr>
        <w:t xml:space="preserve">delete any </w:t>
      </w:r>
      <w:r w:rsidR="00E44F1F">
        <w:rPr>
          <w:lang w:val="en-GB"/>
        </w:rPr>
        <w:t>data</w:t>
      </w:r>
      <w:r w:rsidRPr="00A555B8">
        <w:rPr>
          <w:lang w:val="en-GB"/>
        </w:rPr>
        <w:t>.</w:t>
      </w:r>
      <w:bookmarkStart w:id="0" w:name="_GoBack"/>
      <w:bookmarkEnd w:id="0"/>
    </w:p>
    <w:p w14:paraId="1B2872D8" w14:textId="77777777" w:rsidR="00A555B8" w:rsidRDefault="00A555B8" w:rsidP="003F196F">
      <w:pPr>
        <w:spacing w:after="0"/>
        <w:ind w:left="2604" w:right="-524" w:hanging="2604"/>
        <w:jc w:val="both"/>
        <w:rPr>
          <w:b/>
          <w:lang w:val="en-GB"/>
        </w:rPr>
      </w:pPr>
    </w:p>
    <w:sectPr w:rsidR="00A555B8" w:rsidSect="00B0102B">
      <w:headerReference w:type="default" r:id="rId8"/>
      <w:footerReference w:type="default" r:id="rId9"/>
      <w:pgSz w:w="12240" w:h="15840"/>
      <w:pgMar w:top="1440" w:right="2603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4809D" w14:textId="77777777" w:rsidR="0072395C" w:rsidRDefault="0072395C" w:rsidP="00D62478">
      <w:r>
        <w:separator/>
      </w:r>
    </w:p>
  </w:endnote>
  <w:endnote w:type="continuationSeparator" w:id="0">
    <w:p w14:paraId="66AB2152" w14:textId="77777777" w:rsidR="0072395C" w:rsidRDefault="0072395C" w:rsidP="00D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289482"/>
      <w:docPartObj>
        <w:docPartGallery w:val="Page Numbers (Bottom of Page)"/>
        <w:docPartUnique/>
      </w:docPartObj>
    </w:sdtPr>
    <w:sdtContent>
      <w:p w14:paraId="6E821D17" w14:textId="03FF3276" w:rsidR="0072395C" w:rsidRDefault="0072395C">
        <w:pPr>
          <w:pStyle w:val="Footer"/>
          <w:jc w:val="right"/>
        </w:pPr>
        <w:r>
          <w:rPr>
            <w:noProof/>
            <w:lang w:val="en-US"/>
          </w:rPr>
          <w:drawing>
            <wp:anchor distT="0" distB="0" distL="114300" distR="114300" simplePos="0" relativeHeight="251661312" behindDoc="1" locked="0" layoutInCell="1" allowOverlap="1" wp14:anchorId="69CEC30D" wp14:editId="3B481375">
              <wp:simplePos x="0" y="0"/>
              <wp:positionH relativeFrom="page">
                <wp:posOffset>4051935</wp:posOffset>
              </wp:positionH>
              <wp:positionV relativeFrom="paragraph">
                <wp:posOffset>-1406525</wp:posOffset>
              </wp:positionV>
              <wp:extent cx="5039360" cy="3982720"/>
              <wp:effectExtent l="0" t="0" r="8890" b="0"/>
              <wp:wrapNone/>
              <wp:docPr id="4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9360" cy="398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3759C">
          <w:rPr>
            <w:noProof/>
          </w:rPr>
          <w:t>3</w:t>
        </w:r>
        <w:r>
          <w:fldChar w:fldCharType="end"/>
        </w:r>
      </w:p>
    </w:sdtContent>
  </w:sdt>
  <w:p w14:paraId="0B753285" w14:textId="68F91745" w:rsidR="0072395C" w:rsidRDefault="0072395C" w:rsidP="00D62478">
    <w:pPr>
      <w:pStyle w:val="Footer"/>
      <w:tabs>
        <w:tab w:val="clear" w:pos="4153"/>
        <w:tab w:val="clear" w:pos="8306"/>
        <w:tab w:val="left" w:pos="4912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CB39D" w14:textId="77777777" w:rsidR="0072395C" w:rsidRDefault="0072395C" w:rsidP="00D62478">
      <w:r>
        <w:separator/>
      </w:r>
    </w:p>
  </w:footnote>
  <w:footnote w:type="continuationSeparator" w:id="0">
    <w:p w14:paraId="4C4EA6BB" w14:textId="77777777" w:rsidR="0072395C" w:rsidRDefault="0072395C" w:rsidP="00D624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1A6D3" w14:textId="77777777" w:rsidR="0072395C" w:rsidRDefault="0072395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DE9D4A3" wp14:editId="44BA8F76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1097915" cy="317762"/>
          <wp:effectExtent l="0" t="0" r="6985" b="6350"/>
          <wp:wrapNone/>
          <wp:docPr id="3" name="Picture 9" descr="Martins harddisk:Users:mrk:Desktop:Sekoia_Logo_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tins harddisk:Users:mrk:Desktop:Sekoia_Logo_4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3177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8FE"/>
    <w:multiLevelType w:val="hybridMultilevel"/>
    <w:tmpl w:val="71343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A5776"/>
    <w:multiLevelType w:val="hybridMultilevel"/>
    <w:tmpl w:val="285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70F06"/>
    <w:multiLevelType w:val="hybridMultilevel"/>
    <w:tmpl w:val="85FA5B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D55199"/>
    <w:multiLevelType w:val="hybridMultilevel"/>
    <w:tmpl w:val="54689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78"/>
    <w:rsid w:val="00095DB4"/>
    <w:rsid w:val="000D49FC"/>
    <w:rsid w:val="000E7086"/>
    <w:rsid w:val="0010592A"/>
    <w:rsid w:val="00125F45"/>
    <w:rsid w:val="0016622B"/>
    <w:rsid w:val="0019728A"/>
    <w:rsid w:val="002D77F1"/>
    <w:rsid w:val="00351DB2"/>
    <w:rsid w:val="003E25A3"/>
    <w:rsid w:val="003F196F"/>
    <w:rsid w:val="0041786F"/>
    <w:rsid w:val="00421285"/>
    <w:rsid w:val="004213B0"/>
    <w:rsid w:val="004220B2"/>
    <w:rsid w:val="004921C2"/>
    <w:rsid w:val="004C4B97"/>
    <w:rsid w:val="005A03D3"/>
    <w:rsid w:val="005A114C"/>
    <w:rsid w:val="005A64A9"/>
    <w:rsid w:val="005C45EA"/>
    <w:rsid w:val="005E07F6"/>
    <w:rsid w:val="00602D12"/>
    <w:rsid w:val="00664D33"/>
    <w:rsid w:val="006D1952"/>
    <w:rsid w:val="0072395C"/>
    <w:rsid w:val="00730777"/>
    <w:rsid w:val="007432D7"/>
    <w:rsid w:val="007C462F"/>
    <w:rsid w:val="00831C55"/>
    <w:rsid w:val="0083759C"/>
    <w:rsid w:val="00870F10"/>
    <w:rsid w:val="008736E7"/>
    <w:rsid w:val="00911EAD"/>
    <w:rsid w:val="0091340B"/>
    <w:rsid w:val="009174AF"/>
    <w:rsid w:val="00954165"/>
    <w:rsid w:val="009622B3"/>
    <w:rsid w:val="009728F2"/>
    <w:rsid w:val="00983A68"/>
    <w:rsid w:val="009E6CC2"/>
    <w:rsid w:val="00A51D18"/>
    <w:rsid w:val="00A555B8"/>
    <w:rsid w:val="00A573B5"/>
    <w:rsid w:val="00AB7842"/>
    <w:rsid w:val="00AC3E79"/>
    <w:rsid w:val="00B0102B"/>
    <w:rsid w:val="00BC38C8"/>
    <w:rsid w:val="00CA59BF"/>
    <w:rsid w:val="00CF10EB"/>
    <w:rsid w:val="00D354AD"/>
    <w:rsid w:val="00D418ED"/>
    <w:rsid w:val="00D62478"/>
    <w:rsid w:val="00D84FE6"/>
    <w:rsid w:val="00D96CF2"/>
    <w:rsid w:val="00DD1ED5"/>
    <w:rsid w:val="00E12B85"/>
    <w:rsid w:val="00E44F1F"/>
    <w:rsid w:val="00E45CC9"/>
    <w:rsid w:val="00EA2090"/>
    <w:rsid w:val="00F12EAB"/>
    <w:rsid w:val="00F670C3"/>
    <w:rsid w:val="00F87D45"/>
    <w:rsid w:val="00FA306A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4298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478"/>
  </w:style>
  <w:style w:type="paragraph" w:styleId="Footer">
    <w:name w:val="footer"/>
    <w:basedOn w:val="Normal"/>
    <w:link w:val="FooterChar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78"/>
  </w:style>
  <w:style w:type="paragraph" w:styleId="ListParagraph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rong">
    <w:name w:val="Strong"/>
    <w:basedOn w:val="DefaultParagraphFont"/>
    <w:uiPriority w:val="22"/>
    <w:qFormat/>
    <w:rsid w:val="0019728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478"/>
  </w:style>
  <w:style w:type="paragraph" w:styleId="Footer">
    <w:name w:val="footer"/>
    <w:basedOn w:val="Normal"/>
    <w:link w:val="FooterChar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78"/>
  </w:style>
  <w:style w:type="paragraph" w:styleId="ListParagraph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rong">
    <w:name w:val="Strong"/>
    <w:basedOn w:val="DefaultParagraphFont"/>
    <w:uiPriority w:val="22"/>
    <w:qFormat/>
    <w:rsid w:val="0019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612</Words>
  <Characters>3494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Runge Kristiansen</dc:creator>
  <cp:keywords/>
  <dc:description/>
  <cp:lastModifiedBy>Mikkel Sørensen</cp:lastModifiedBy>
  <cp:revision>5</cp:revision>
  <dcterms:created xsi:type="dcterms:W3CDTF">2016-06-20T12:10:00Z</dcterms:created>
  <dcterms:modified xsi:type="dcterms:W3CDTF">2016-07-12T13:31:00Z</dcterms:modified>
</cp:coreProperties>
</file>